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39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>Тема:</w:t>
      </w:r>
      <w:r w:rsidR="00F8769E" w:rsidRPr="00FD179C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FD179C" w:rsidRPr="00FD179C">
        <w:rPr>
          <w:rFonts w:ascii="Times New Roman" w:hAnsi="Times New Roman" w:cs="Times New Roman"/>
          <w:sz w:val="28"/>
          <w:szCs w:val="28"/>
        </w:rPr>
        <w:t>Організація</w:t>
      </w:r>
      <w:r w:rsidR="00F8769E" w:rsidRPr="00FD179C">
        <w:rPr>
          <w:rFonts w:ascii="Times New Roman" w:hAnsi="Times New Roman" w:cs="Times New Roman"/>
          <w:sz w:val="28"/>
          <w:szCs w:val="28"/>
        </w:rPr>
        <w:t xml:space="preserve"> валютних </w:t>
      </w:r>
      <w:r w:rsidR="00FD179C" w:rsidRPr="00FD179C">
        <w:rPr>
          <w:rFonts w:ascii="Times New Roman" w:hAnsi="Times New Roman" w:cs="Times New Roman"/>
          <w:sz w:val="28"/>
          <w:szCs w:val="28"/>
        </w:rPr>
        <w:t>операцій</w:t>
      </w:r>
      <w:r w:rsidR="00F8769E" w:rsidRPr="00FD179C">
        <w:rPr>
          <w:rFonts w:ascii="Times New Roman" w:hAnsi="Times New Roman" w:cs="Times New Roman"/>
          <w:sz w:val="28"/>
          <w:szCs w:val="28"/>
        </w:rPr>
        <w:t xml:space="preserve"> </w:t>
      </w:r>
      <w:r w:rsidR="00FD179C" w:rsidRPr="00FD179C">
        <w:rPr>
          <w:rFonts w:ascii="Times New Roman" w:hAnsi="Times New Roman" w:cs="Times New Roman"/>
          <w:sz w:val="28"/>
          <w:szCs w:val="28"/>
        </w:rPr>
        <w:t>підприємства</w:t>
      </w:r>
      <w:r w:rsidR="00F8769E" w:rsidRPr="00FD179C">
        <w:rPr>
          <w:rFonts w:ascii="Times New Roman" w:hAnsi="Times New Roman" w:cs="Times New Roman"/>
          <w:sz w:val="28"/>
          <w:szCs w:val="28"/>
        </w:rPr>
        <w:t xml:space="preserve"> та їх </w:t>
      </w:r>
      <w:r w:rsidR="00FD179C" w:rsidRPr="00FD179C">
        <w:rPr>
          <w:rFonts w:ascii="Times New Roman" w:hAnsi="Times New Roman" w:cs="Times New Roman"/>
          <w:sz w:val="28"/>
          <w:szCs w:val="28"/>
        </w:rPr>
        <w:t>аналіз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>Вступ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>Розділ 1.</w:t>
      </w:r>
      <w:r w:rsidR="00F8769E" w:rsidRPr="00FD179C">
        <w:rPr>
          <w:rFonts w:ascii="Times New Roman" w:hAnsi="Times New Roman" w:cs="Times New Roman"/>
          <w:sz w:val="28"/>
          <w:szCs w:val="28"/>
        </w:rPr>
        <w:t xml:space="preserve"> Теоретичні аспекти організації та аналізу валютних </w:t>
      </w:r>
      <w:r w:rsidR="00FD179C" w:rsidRPr="00FD179C">
        <w:rPr>
          <w:rFonts w:ascii="Times New Roman" w:hAnsi="Times New Roman" w:cs="Times New Roman"/>
          <w:sz w:val="28"/>
          <w:szCs w:val="28"/>
        </w:rPr>
        <w:t>операцій</w:t>
      </w:r>
      <w:r w:rsidR="00F8769E" w:rsidRPr="00FD179C">
        <w:rPr>
          <w:rFonts w:ascii="Times New Roman" w:hAnsi="Times New Roman" w:cs="Times New Roman"/>
          <w:sz w:val="28"/>
          <w:szCs w:val="28"/>
        </w:rPr>
        <w:t xml:space="preserve"> </w:t>
      </w:r>
      <w:r w:rsidR="00FD179C" w:rsidRPr="00FD179C">
        <w:rPr>
          <w:rFonts w:ascii="Times New Roman" w:hAnsi="Times New Roman" w:cs="Times New Roman"/>
          <w:sz w:val="28"/>
          <w:szCs w:val="28"/>
        </w:rPr>
        <w:t>підприємства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>1.1</w:t>
      </w:r>
      <w:r w:rsidR="00F8769E" w:rsidRPr="00FD179C">
        <w:rPr>
          <w:rFonts w:ascii="Times New Roman" w:hAnsi="Times New Roman" w:cs="Times New Roman"/>
          <w:sz w:val="28"/>
          <w:szCs w:val="28"/>
        </w:rPr>
        <w:t xml:space="preserve"> Сутність валютних операцій та їх роль в діяльності підприємства  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>1.2</w:t>
      </w:r>
      <w:r w:rsidR="00F8769E" w:rsidRPr="00FD179C">
        <w:rPr>
          <w:rFonts w:ascii="Times New Roman" w:hAnsi="Times New Roman" w:cs="Times New Roman"/>
          <w:sz w:val="28"/>
          <w:szCs w:val="28"/>
        </w:rPr>
        <w:t xml:space="preserve"> Процес управління валютними операціями вітчизняних підприємств 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 xml:space="preserve">1.3 </w:t>
      </w:r>
      <w:r w:rsidR="00F8769E" w:rsidRPr="00FD179C">
        <w:rPr>
          <w:rFonts w:ascii="Times New Roman" w:hAnsi="Times New Roman" w:cs="Times New Roman"/>
          <w:sz w:val="28"/>
          <w:szCs w:val="28"/>
        </w:rPr>
        <w:t xml:space="preserve">Методика аналізу валютних операцій підприємств 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>Розділ 2.</w:t>
      </w:r>
      <w:r w:rsidR="00F8769E" w:rsidRPr="00FD179C">
        <w:rPr>
          <w:rFonts w:ascii="Times New Roman" w:hAnsi="Times New Roman" w:cs="Times New Roman"/>
          <w:sz w:val="28"/>
          <w:szCs w:val="28"/>
        </w:rPr>
        <w:t xml:space="preserve"> Аналіз валютних операцій на підприємстві </w:t>
      </w:r>
      <w:r w:rsidR="001B71CC">
        <w:rPr>
          <w:rFonts w:ascii="Times New Roman" w:hAnsi="Times New Roman" w:cs="Times New Roman"/>
          <w:sz w:val="28"/>
          <w:szCs w:val="28"/>
        </w:rPr>
        <w:t>П</w:t>
      </w:r>
      <w:r w:rsidR="002308B5" w:rsidRPr="00FD179C">
        <w:rPr>
          <w:rFonts w:ascii="Times New Roman" w:hAnsi="Times New Roman" w:cs="Times New Roman"/>
          <w:sz w:val="28"/>
          <w:szCs w:val="28"/>
        </w:rPr>
        <w:t>АТ «Компанія «</w:t>
      </w:r>
      <w:proofErr w:type="spellStart"/>
      <w:r w:rsidR="002308B5" w:rsidRPr="00FD179C">
        <w:rPr>
          <w:rFonts w:ascii="Times New Roman" w:hAnsi="Times New Roman" w:cs="Times New Roman"/>
          <w:sz w:val="28"/>
          <w:szCs w:val="28"/>
        </w:rPr>
        <w:t>Райз</w:t>
      </w:r>
      <w:proofErr w:type="spellEnd"/>
      <w:r w:rsidR="002308B5" w:rsidRPr="00FD179C">
        <w:rPr>
          <w:rFonts w:ascii="Times New Roman" w:hAnsi="Times New Roman" w:cs="Times New Roman"/>
          <w:sz w:val="28"/>
          <w:szCs w:val="28"/>
        </w:rPr>
        <w:t>»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>2.1</w:t>
      </w:r>
      <w:r w:rsidR="00FD179C" w:rsidRPr="00FD179C">
        <w:rPr>
          <w:rFonts w:ascii="Times New Roman" w:hAnsi="Times New Roman" w:cs="Times New Roman"/>
          <w:sz w:val="28"/>
          <w:szCs w:val="28"/>
        </w:rPr>
        <w:t xml:space="preserve"> Зага</w:t>
      </w:r>
      <w:r w:rsidR="001B71CC">
        <w:rPr>
          <w:rFonts w:ascii="Times New Roman" w:hAnsi="Times New Roman" w:cs="Times New Roman"/>
          <w:sz w:val="28"/>
          <w:szCs w:val="28"/>
        </w:rPr>
        <w:t xml:space="preserve">льна організаційно-економічна </w:t>
      </w:r>
      <w:r w:rsidR="009528A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bookmarkStart w:id="0" w:name="_GoBack"/>
      <w:bookmarkEnd w:id="0"/>
      <w:r w:rsidR="001B71CC">
        <w:rPr>
          <w:rFonts w:ascii="Times New Roman" w:hAnsi="Times New Roman" w:cs="Times New Roman"/>
          <w:sz w:val="28"/>
          <w:szCs w:val="28"/>
        </w:rPr>
        <w:t>П</w:t>
      </w:r>
      <w:r w:rsidR="00FD179C" w:rsidRPr="00FD179C">
        <w:rPr>
          <w:rFonts w:ascii="Times New Roman" w:hAnsi="Times New Roman" w:cs="Times New Roman"/>
          <w:sz w:val="28"/>
          <w:szCs w:val="28"/>
        </w:rPr>
        <w:t>АТ «Компанія «</w:t>
      </w:r>
      <w:proofErr w:type="spellStart"/>
      <w:r w:rsidR="00FD179C" w:rsidRPr="00FD179C">
        <w:rPr>
          <w:rFonts w:ascii="Times New Roman" w:hAnsi="Times New Roman" w:cs="Times New Roman"/>
          <w:sz w:val="28"/>
          <w:szCs w:val="28"/>
        </w:rPr>
        <w:t>Райз</w:t>
      </w:r>
      <w:proofErr w:type="spellEnd"/>
      <w:r w:rsidR="00FD179C" w:rsidRPr="00FD179C">
        <w:rPr>
          <w:rFonts w:ascii="Times New Roman" w:hAnsi="Times New Roman" w:cs="Times New Roman"/>
          <w:sz w:val="28"/>
          <w:szCs w:val="28"/>
        </w:rPr>
        <w:t xml:space="preserve">» </w:t>
      </w:r>
      <w:r w:rsidR="00FD179C">
        <w:rPr>
          <w:rFonts w:ascii="Times New Roman" w:hAnsi="Times New Roman" w:cs="Times New Roman"/>
          <w:sz w:val="28"/>
          <w:szCs w:val="28"/>
        </w:rPr>
        <w:t>у 2011-2013 роках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>2.2</w:t>
      </w:r>
      <w:r w:rsidR="00FD179C">
        <w:rPr>
          <w:rFonts w:ascii="Times New Roman" w:hAnsi="Times New Roman" w:cs="Times New Roman"/>
          <w:sz w:val="28"/>
          <w:szCs w:val="28"/>
        </w:rPr>
        <w:t xml:space="preserve"> </w:t>
      </w:r>
      <w:r w:rsidR="00876DED">
        <w:rPr>
          <w:rFonts w:ascii="Times New Roman" w:hAnsi="Times New Roman" w:cs="Times New Roman"/>
          <w:sz w:val="28"/>
          <w:szCs w:val="28"/>
        </w:rPr>
        <w:t xml:space="preserve">Динаміка та структура валютних операцій </w:t>
      </w:r>
      <w:r w:rsidR="001B71CC">
        <w:rPr>
          <w:rFonts w:ascii="Times New Roman" w:hAnsi="Times New Roman" w:cs="Times New Roman"/>
          <w:sz w:val="28"/>
          <w:szCs w:val="28"/>
        </w:rPr>
        <w:t>П</w:t>
      </w:r>
      <w:r w:rsidR="00876DED" w:rsidRPr="00FD179C">
        <w:rPr>
          <w:rFonts w:ascii="Times New Roman" w:hAnsi="Times New Roman" w:cs="Times New Roman"/>
          <w:sz w:val="28"/>
          <w:szCs w:val="28"/>
        </w:rPr>
        <w:t>АТ «Компанія «</w:t>
      </w:r>
      <w:proofErr w:type="spellStart"/>
      <w:r w:rsidR="00876DED" w:rsidRPr="00FD179C">
        <w:rPr>
          <w:rFonts w:ascii="Times New Roman" w:hAnsi="Times New Roman" w:cs="Times New Roman"/>
          <w:sz w:val="28"/>
          <w:szCs w:val="28"/>
        </w:rPr>
        <w:t>Райз</w:t>
      </w:r>
      <w:proofErr w:type="spellEnd"/>
      <w:r w:rsidR="00876DED" w:rsidRPr="00FD179C">
        <w:rPr>
          <w:rFonts w:ascii="Times New Roman" w:hAnsi="Times New Roman" w:cs="Times New Roman"/>
          <w:sz w:val="28"/>
          <w:szCs w:val="28"/>
        </w:rPr>
        <w:t>»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>2.3</w:t>
      </w:r>
      <w:r w:rsidR="00876DED">
        <w:rPr>
          <w:rFonts w:ascii="Times New Roman" w:hAnsi="Times New Roman" w:cs="Times New Roman"/>
          <w:sz w:val="28"/>
          <w:szCs w:val="28"/>
        </w:rPr>
        <w:t xml:space="preserve"> Оцінка ефективності валютних операцій підприємства 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>Розділ 3.</w:t>
      </w:r>
      <w:r w:rsidR="00876DED">
        <w:rPr>
          <w:rFonts w:ascii="Times New Roman" w:hAnsi="Times New Roman" w:cs="Times New Roman"/>
          <w:sz w:val="28"/>
          <w:szCs w:val="28"/>
        </w:rPr>
        <w:t xml:space="preserve"> Шляхи підвищення ефективності управління валютними операціями підприємства  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>3.1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 w:rsidR="001B71CC" w:rsidRPr="001B71CC">
        <w:rPr>
          <w:rFonts w:ascii="Times New Roman" w:hAnsi="Times New Roman" w:cs="Times New Roman"/>
          <w:sz w:val="28"/>
          <w:szCs w:val="28"/>
        </w:rPr>
        <w:t xml:space="preserve">Оптимізація економічних відносин у </w:t>
      </w:r>
      <w:r w:rsidR="001B71CC">
        <w:rPr>
          <w:rFonts w:ascii="Times New Roman" w:hAnsi="Times New Roman" w:cs="Times New Roman"/>
          <w:sz w:val="28"/>
          <w:szCs w:val="28"/>
        </w:rPr>
        <w:t>валютній</w:t>
      </w:r>
      <w:r w:rsidR="001B71CC" w:rsidRPr="001B71CC">
        <w:rPr>
          <w:rFonts w:ascii="Times New Roman" w:hAnsi="Times New Roman" w:cs="Times New Roman"/>
          <w:sz w:val="28"/>
          <w:szCs w:val="28"/>
        </w:rPr>
        <w:t xml:space="preserve"> сфері з метою стимулювання розвитку національної економіки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>3.2</w:t>
      </w:r>
      <w:r w:rsidR="001B71CC">
        <w:rPr>
          <w:rFonts w:ascii="Times New Roman" w:hAnsi="Times New Roman" w:cs="Times New Roman"/>
          <w:sz w:val="28"/>
          <w:szCs w:val="28"/>
        </w:rPr>
        <w:t xml:space="preserve"> </w:t>
      </w:r>
      <w:r w:rsidR="001B71CC" w:rsidRPr="001B71CC">
        <w:rPr>
          <w:rFonts w:ascii="Times New Roman" w:hAnsi="Times New Roman" w:cs="Times New Roman"/>
          <w:sz w:val="28"/>
          <w:szCs w:val="28"/>
        </w:rPr>
        <w:t xml:space="preserve">Напрямки покращення практики управління </w:t>
      </w:r>
      <w:r w:rsidR="001B71CC">
        <w:rPr>
          <w:rFonts w:ascii="Times New Roman" w:hAnsi="Times New Roman" w:cs="Times New Roman"/>
          <w:sz w:val="28"/>
          <w:szCs w:val="28"/>
        </w:rPr>
        <w:t>валютними операціями</w:t>
      </w:r>
      <w:r w:rsidR="001B71CC" w:rsidRPr="001B71CC">
        <w:rPr>
          <w:rFonts w:ascii="Times New Roman" w:hAnsi="Times New Roman" w:cs="Times New Roman"/>
          <w:sz w:val="28"/>
          <w:szCs w:val="28"/>
        </w:rPr>
        <w:t xml:space="preserve"> у публічному акціонерному товаристві «Компанія «</w:t>
      </w:r>
      <w:proofErr w:type="spellStart"/>
      <w:r w:rsidR="001B71CC" w:rsidRPr="001B71CC">
        <w:rPr>
          <w:rFonts w:ascii="Times New Roman" w:hAnsi="Times New Roman" w:cs="Times New Roman"/>
          <w:sz w:val="28"/>
          <w:szCs w:val="28"/>
        </w:rPr>
        <w:t>Райз</w:t>
      </w:r>
      <w:proofErr w:type="spellEnd"/>
      <w:r w:rsidR="001B71CC" w:rsidRPr="001B71CC">
        <w:rPr>
          <w:rFonts w:ascii="Times New Roman" w:hAnsi="Times New Roman" w:cs="Times New Roman"/>
          <w:sz w:val="28"/>
          <w:szCs w:val="28"/>
        </w:rPr>
        <w:t>»</w:t>
      </w:r>
    </w:p>
    <w:p w:rsidR="00F8769E" w:rsidRPr="00FD179C" w:rsidRDefault="00F8769E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>3.3</w:t>
      </w:r>
      <w:r w:rsidR="00967862">
        <w:rPr>
          <w:rFonts w:ascii="Times New Roman" w:hAnsi="Times New Roman" w:cs="Times New Roman"/>
          <w:sz w:val="28"/>
          <w:szCs w:val="28"/>
        </w:rPr>
        <w:t xml:space="preserve"> </w:t>
      </w:r>
      <w:r w:rsidR="001B71CC">
        <w:rPr>
          <w:rFonts w:ascii="Times New Roman" w:hAnsi="Times New Roman" w:cs="Times New Roman"/>
          <w:sz w:val="28"/>
          <w:szCs w:val="28"/>
        </w:rPr>
        <w:t>Прогнозування впливу наданих пропозицій на фінансовий стан П</w:t>
      </w:r>
      <w:r w:rsidR="001B71CC" w:rsidRPr="00FD179C">
        <w:rPr>
          <w:rFonts w:ascii="Times New Roman" w:hAnsi="Times New Roman" w:cs="Times New Roman"/>
          <w:sz w:val="28"/>
          <w:szCs w:val="28"/>
        </w:rPr>
        <w:t>АТ «Компанія «</w:t>
      </w:r>
      <w:proofErr w:type="spellStart"/>
      <w:r w:rsidR="001B71CC" w:rsidRPr="00FD179C">
        <w:rPr>
          <w:rFonts w:ascii="Times New Roman" w:hAnsi="Times New Roman" w:cs="Times New Roman"/>
          <w:sz w:val="28"/>
          <w:szCs w:val="28"/>
        </w:rPr>
        <w:t>Райз</w:t>
      </w:r>
      <w:proofErr w:type="spellEnd"/>
      <w:r w:rsidR="001B71CC" w:rsidRPr="00FD179C">
        <w:rPr>
          <w:rFonts w:ascii="Times New Roman" w:hAnsi="Times New Roman" w:cs="Times New Roman"/>
          <w:sz w:val="28"/>
          <w:szCs w:val="28"/>
        </w:rPr>
        <w:t>»</w:t>
      </w:r>
      <w:r w:rsidR="009678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 xml:space="preserve">Висновки 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9C">
        <w:rPr>
          <w:rFonts w:ascii="Times New Roman" w:hAnsi="Times New Roman" w:cs="Times New Roman"/>
          <w:sz w:val="28"/>
          <w:szCs w:val="28"/>
        </w:rPr>
        <w:t xml:space="preserve">Додатки </w:t>
      </w:r>
    </w:p>
    <w:p w:rsidR="008C7631" w:rsidRPr="00FD179C" w:rsidRDefault="008C7631" w:rsidP="00F70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7631" w:rsidRPr="00FD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7631"/>
    <w:rsid w:val="001B71CC"/>
    <w:rsid w:val="002308B5"/>
    <w:rsid w:val="00876DED"/>
    <w:rsid w:val="008C7631"/>
    <w:rsid w:val="009528AA"/>
    <w:rsid w:val="00967862"/>
    <w:rsid w:val="00CD7939"/>
    <w:rsid w:val="00F70717"/>
    <w:rsid w:val="00F8769E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5C022-B8FF-48C6-9803-129BFBA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Администратор</cp:lastModifiedBy>
  <cp:revision>10</cp:revision>
  <dcterms:created xsi:type="dcterms:W3CDTF">2013-02-11T23:35:00Z</dcterms:created>
  <dcterms:modified xsi:type="dcterms:W3CDTF">2015-04-10T10:40:00Z</dcterms:modified>
</cp:coreProperties>
</file>