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Вступ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Розділ</w:t>
      </w:r>
      <w:r w:rsidRPr="00D76B41">
        <w:rPr>
          <w:rFonts w:ascii="Times New Roman" w:hAnsi="Times New Roman" w:cs="Times New Roman"/>
          <w:sz w:val="28"/>
          <w:szCs w:val="28"/>
        </w:rPr>
        <w:t xml:space="preserve"> 1. Теоретичні засади обліку дебіторської заборгованості за розрахунками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1.1. Дебіторська заборгованість за розрахунками як економічна категорія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1.2. Економіко-правовий аналіз нормативної бази з обліку та аудиту дебіторської заборгованості за розрахунками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1.3. Огляд літературних джерел з обліку, аналіз та аудиту дебіторської заборгованості за розрахунками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 xml:space="preserve">1.4. Організаційно-економічна характеристика публічного акціонерного товариства "Сан </w:t>
      </w:r>
      <w:proofErr w:type="spellStart"/>
      <w:r w:rsidRPr="00D76B41">
        <w:rPr>
          <w:rFonts w:ascii="Times New Roman" w:hAnsi="Times New Roman" w:cs="Times New Roman"/>
          <w:sz w:val="28"/>
          <w:szCs w:val="28"/>
        </w:rPr>
        <w:t>ІнБев</w:t>
      </w:r>
      <w:proofErr w:type="spellEnd"/>
      <w:r w:rsidRPr="00D76B41">
        <w:rPr>
          <w:rFonts w:ascii="Times New Roman" w:hAnsi="Times New Roman" w:cs="Times New Roman"/>
          <w:sz w:val="28"/>
          <w:szCs w:val="28"/>
        </w:rPr>
        <w:t xml:space="preserve"> Україна" протягом 2009 – 2011 років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Розділ</w:t>
      </w:r>
      <w:r w:rsidRPr="00D76B41">
        <w:rPr>
          <w:rFonts w:ascii="Times New Roman" w:hAnsi="Times New Roman" w:cs="Times New Roman"/>
          <w:sz w:val="28"/>
          <w:szCs w:val="28"/>
        </w:rPr>
        <w:t xml:space="preserve"> 2. Облік дебіторської заборгованості за розрахунками публічного акціонерного товариства "Сан </w:t>
      </w:r>
      <w:proofErr w:type="spellStart"/>
      <w:r w:rsidRPr="00D76B41">
        <w:rPr>
          <w:rFonts w:ascii="Times New Roman" w:hAnsi="Times New Roman" w:cs="Times New Roman"/>
          <w:sz w:val="28"/>
          <w:szCs w:val="28"/>
        </w:rPr>
        <w:t>ІнБев</w:t>
      </w:r>
      <w:proofErr w:type="spellEnd"/>
      <w:r w:rsidRPr="00D76B41">
        <w:rPr>
          <w:rFonts w:ascii="Times New Roman" w:hAnsi="Times New Roman" w:cs="Times New Roman"/>
          <w:sz w:val="28"/>
          <w:szCs w:val="28"/>
        </w:rPr>
        <w:t xml:space="preserve"> Україна" та його вдосконалення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 xml:space="preserve">2.1. Документування господарських операцій з обліку заборгованості 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2.2. Фінансовий облік дебіторської заборгованості за розрахунками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 xml:space="preserve">2.3. Управлінський облік заборгованості 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2.4. Податковий облік заборгованості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2.5.Шляхи вдосконалення обліку дебіторської заборгованості за розрахунками в умовах використання комп’ютерних технологій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Розділ</w:t>
      </w:r>
      <w:r w:rsidRPr="00D76B41">
        <w:rPr>
          <w:rFonts w:ascii="Times New Roman" w:hAnsi="Times New Roman" w:cs="Times New Roman"/>
          <w:sz w:val="28"/>
          <w:szCs w:val="28"/>
        </w:rPr>
        <w:t xml:space="preserve"> 3. Економічний аналіз та аудит дебіторської заборгованості за розрахунками та шляхи їх вдосконалення у публічному акціонерному товаристві "Сан </w:t>
      </w:r>
      <w:proofErr w:type="spellStart"/>
      <w:r w:rsidRPr="00D76B41">
        <w:rPr>
          <w:rFonts w:ascii="Times New Roman" w:hAnsi="Times New Roman" w:cs="Times New Roman"/>
          <w:sz w:val="28"/>
          <w:szCs w:val="28"/>
        </w:rPr>
        <w:t>ІнБев</w:t>
      </w:r>
      <w:proofErr w:type="spellEnd"/>
      <w:r w:rsidRPr="00D76B41">
        <w:rPr>
          <w:rFonts w:ascii="Times New Roman" w:hAnsi="Times New Roman" w:cs="Times New Roman"/>
          <w:sz w:val="28"/>
          <w:szCs w:val="28"/>
        </w:rPr>
        <w:t xml:space="preserve"> Україна"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3.1. Організаційно-інформаційна модель аналізу заборгованості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3.2. Загальний та факторний аналіз дебіторської заборгованості за розрахунками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3.3. Аудит дебіторської заборгованості за розрахунками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3.4. Шляхи вдосконалення аналізу та аудиту дебіторської заборгованості за розрахунками в умовах використання комп’ютерних технологій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Розділ</w:t>
      </w:r>
      <w:r w:rsidRPr="00D76B41">
        <w:rPr>
          <w:rFonts w:ascii="Times New Roman" w:hAnsi="Times New Roman" w:cs="Times New Roman"/>
          <w:sz w:val="28"/>
          <w:szCs w:val="28"/>
        </w:rPr>
        <w:t xml:space="preserve"> 4. Охорона праці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B41">
        <w:rPr>
          <w:rFonts w:ascii="Times New Roman" w:hAnsi="Times New Roman" w:cs="Times New Roman"/>
          <w:sz w:val="28"/>
          <w:szCs w:val="28"/>
        </w:rPr>
        <w:t xml:space="preserve">4.1 Організація охорони праці та аналіз умов праці у публічному акціонерному товаристві "Сан </w:t>
      </w:r>
      <w:proofErr w:type="spellStart"/>
      <w:r w:rsidRPr="00D76B41">
        <w:rPr>
          <w:rFonts w:ascii="Times New Roman" w:hAnsi="Times New Roman" w:cs="Times New Roman"/>
          <w:sz w:val="28"/>
          <w:szCs w:val="28"/>
        </w:rPr>
        <w:t>ІнБев</w:t>
      </w:r>
      <w:proofErr w:type="spellEnd"/>
      <w:r w:rsidRPr="00D76B41">
        <w:rPr>
          <w:rFonts w:ascii="Times New Roman" w:hAnsi="Times New Roman" w:cs="Times New Roman"/>
          <w:sz w:val="28"/>
          <w:szCs w:val="28"/>
        </w:rPr>
        <w:t xml:space="preserve"> Україна</w:t>
      </w:r>
      <w:r w:rsidRPr="00D76B41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4.2 Заходи щодо забезпечення безпечних і нешкідливих умов праці, забезпечення пожежної безпеки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Висновки і пропозиції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D76B41" w:rsidRPr="00D76B41" w:rsidRDefault="00D76B41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41">
        <w:rPr>
          <w:rFonts w:ascii="Times New Roman" w:hAnsi="Times New Roman" w:cs="Times New Roman"/>
          <w:sz w:val="28"/>
          <w:szCs w:val="28"/>
        </w:rPr>
        <w:t>Додатки</w:t>
      </w:r>
    </w:p>
    <w:p w:rsidR="001032A2" w:rsidRPr="00D76B41" w:rsidRDefault="001032A2" w:rsidP="00D7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32A2" w:rsidRPr="00D76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D76B41"/>
    <w:rsid w:val="001032A2"/>
    <w:rsid w:val="00D7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2014-02-20T20:25:00Z</dcterms:created>
  <dcterms:modified xsi:type="dcterms:W3CDTF">2014-02-20T20:27:00Z</dcterms:modified>
</cp:coreProperties>
</file>