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CB" w:rsidRPr="001760CA" w:rsidRDefault="00FA02CB" w:rsidP="00FA02CB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760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Вступ</w:t>
      </w:r>
    </w:p>
    <w:p w:rsidR="00FA02CB" w:rsidRPr="001760CA" w:rsidRDefault="00FA02CB" w:rsidP="00FA02CB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760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Розділ 1. Теоретичні аспекти функціонування банків як професійних учасників на фондового ринку </w:t>
      </w:r>
    </w:p>
    <w:p w:rsidR="00FA02CB" w:rsidRDefault="00FA02CB" w:rsidP="00FA02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CA">
        <w:rPr>
          <w:rFonts w:ascii="Times New Roman" w:eastAsia="Times New Roman" w:hAnsi="Times New Roman" w:cs="Times New Roman"/>
          <w:sz w:val="28"/>
          <w:szCs w:val="28"/>
          <w:lang w:eastAsia="ru-RU"/>
        </w:rPr>
        <w:t>1.1 Особливості діяльності банків на фондовому ринку</w:t>
      </w:r>
    </w:p>
    <w:p w:rsidR="00FA02CB" w:rsidRDefault="00FA02CB" w:rsidP="00FA02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CA">
        <w:rPr>
          <w:rFonts w:ascii="Times New Roman" w:eastAsia="Times New Roman" w:hAnsi="Times New Roman" w:cs="Times New Roman"/>
          <w:sz w:val="28"/>
          <w:szCs w:val="28"/>
        </w:rPr>
        <w:t>1.2 Інформаційне забезпечення банківської діяльності на фондовому ринку</w:t>
      </w:r>
    </w:p>
    <w:p w:rsidR="00FA02CB" w:rsidRPr="001760CA" w:rsidRDefault="00FA02CB" w:rsidP="00FA02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Pr="001760CA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Актуальні питання діяльності банків як професійних учасників фондового ринку у наукових фахових виданнях</w:t>
      </w:r>
    </w:p>
    <w:p w:rsidR="00FA02CB" w:rsidRPr="001760CA" w:rsidRDefault="00FA02CB" w:rsidP="00FA02CB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760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Розділ 2. Аналіз роботи банку ПАТ «КБ «Приватбанк», як учасника фондового ринку протягом 2005 – 2011 років </w:t>
      </w:r>
    </w:p>
    <w:p w:rsidR="00FA02CB" w:rsidRPr="001760CA" w:rsidRDefault="00FA02CB" w:rsidP="00FA02CB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CA">
        <w:rPr>
          <w:rFonts w:ascii="Times New Roman" w:eastAsia="Times New Roman" w:hAnsi="Times New Roman" w:cs="Times New Roman"/>
          <w:sz w:val="28"/>
          <w:szCs w:val="28"/>
          <w:lang w:eastAsia="ru-RU"/>
        </w:rPr>
        <w:t>2.1 Алгоритм проведення аналізу  діяльності банків на фондовому ринку</w:t>
      </w:r>
    </w:p>
    <w:p w:rsidR="00FA02CB" w:rsidRPr="001760CA" w:rsidRDefault="00FA02CB" w:rsidP="00FA02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Особливості діяльності  ПАТ «КБ «Приватбанк» як професійного учасника на фондовому ринку </w:t>
      </w:r>
    </w:p>
    <w:p w:rsidR="00FA02CB" w:rsidRPr="001760CA" w:rsidRDefault="00FA02CB" w:rsidP="00FA02CB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8"/>
          <w:szCs w:val="17"/>
          <w:shd w:val="clear" w:color="auto" w:fill="FFFFFF"/>
        </w:rPr>
      </w:pPr>
      <w:r w:rsidRPr="001760CA">
        <w:rPr>
          <w:rFonts w:ascii="Times New Roman" w:eastAsia="Times New Roman" w:hAnsi="Times New Roman" w:cs="Times New Roman"/>
          <w:sz w:val="28"/>
          <w:szCs w:val="28"/>
          <w:lang w:eastAsia="ru-RU"/>
        </w:rPr>
        <w:t>2.3 Аналіз ПАТ «КБ «Приватбанк» як професійного учасника на фондовому ринку України</w:t>
      </w:r>
    </w:p>
    <w:p w:rsidR="00FA02CB" w:rsidRPr="001760CA" w:rsidRDefault="00FA02CB" w:rsidP="00FA02CB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8"/>
          <w:szCs w:val="17"/>
          <w:shd w:val="clear" w:color="auto" w:fill="FFFFFF"/>
        </w:rPr>
      </w:pPr>
      <w:r w:rsidRPr="001760CA">
        <w:rPr>
          <w:rFonts w:ascii="Times New Roman" w:eastAsia="Times New Roman" w:hAnsi="Times New Roman" w:cs="Times New Roman"/>
          <w:caps/>
          <w:sz w:val="28"/>
          <w:szCs w:val="17"/>
          <w:shd w:val="clear" w:color="auto" w:fill="FFFFFF"/>
        </w:rPr>
        <w:t xml:space="preserve">Розділ 3. Напрямки удосконалення практики діяльності комерційних банків на фондовому ринку </w:t>
      </w:r>
    </w:p>
    <w:p w:rsidR="00FA02CB" w:rsidRPr="001760CA" w:rsidRDefault="00FA02CB" w:rsidP="00FA02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760CA">
        <w:rPr>
          <w:rFonts w:ascii="Times New Roman" w:eastAsia="Times New Roman" w:hAnsi="Times New Roman" w:cs="Times New Roman"/>
          <w:sz w:val="28"/>
          <w:szCs w:val="17"/>
          <w:shd w:val="clear" w:color="auto" w:fill="FFFFFF"/>
        </w:rPr>
        <w:t>3.1 Використання зарубіжного досвіду у сфері участі банків на фондовому ринку</w:t>
      </w:r>
    </w:p>
    <w:p w:rsidR="00FA02CB" w:rsidRPr="001760CA" w:rsidRDefault="00FA02CB" w:rsidP="00FA02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760CA">
        <w:rPr>
          <w:rFonts w:ascii="Times New Roman" w:eastAsia="Times New Roman" w:hAnsi="Times New Roman" w:cs="Times New Roman"/>
          <w:sz w:val="28"/>
          <w:szCs w:val="17"/>
          <w:shd w:val="clear" w:color="auto" w:fill="FFFFFF"/>
        </w:rPr>
        <w:t>3.2 Активізація інвестиційної діяльності банків на ринку цінних паперів</w:t>
      </w:r>
    </w:p>
    <w:p w:rsidR="00FA02CB" w:rsidRPr="001760CA" w:rsidRDefault="00FA02CB" w:rsidP="00FA02CB">
      <w:pPr>
        <w:spacing w:after="0" w:line="372" w:lineRule="auto"/>
        <w:jc w:val="both"/>
        <w:rPr>
          <w:rFonts w:ascii="Times New Roman" w:eastAsia="Times New Roman" w:hAnsi="Times New Roman" w:cs="Times New Roman"/>
          <w:sz w:val="28"/>
          <w:szCs w:val="17"/>
          <w:shd w:val="clear" w:color="auto" w:fill="FFFFFF"/>
        </w:rPr>
      </w:pPr>
      <w:r w:rsidRPr="001760CA">
        <w:rPr>
          <w:rFonts w:ascii="Times New Roman" w:eastAsia="Times New Roman" w:hAnsi="Times New Roman" w:cs="Times New Roman"/>
          <w:sz w:val="28"/>
          <w:szCs w:val="17"/>
          <w:shd w:val="clear" w:color="auto" w:fill="FFFFFF"/>
        </w:rPr>
        <w:t>3.3 Оптимізація нормативно-правового поля для покращення становища банків на ринку цінних паперів</w:t>
      </w:r>
    </w:p>
    <w:p w:rsidR="00FA02CB" w:rsidRPr="001760CA" w:rsidRDefault="00FA02CB" w:rsidP="00FA02CB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8"/>
          <w:szCs w:val="17"/>
          <w:shd w:val="clear" w:color="auto" w:fill="FFFFFF"/>
        </w:rPr>
      </w:pPr>
      <w:r w:rsidRPr="001760CA">
        <w:rPr>
          <w:rFonts w:ascii="Times New Roman" w:eastAsia="Times New Roman" w:hAnsi="Times New Roman" w:cs="Times New Roman"/>
          <w:caps/>
          <w:sz w:val="28"/>
          <w:szCs w:val="17"/>
          <w:shd w:val="clear" w:color="auto" w:fill="FFFFFF"/>
        </w:rPr>
        <w:t>Висновки</w:t>
      </w:r>
    </w:p>
    <w:p w:rsidR="00FF7A74" w:rsidRDefault="00FA02CB" w:rsidP="00FA02CB">
      <w:r w:rsidRPr="001760CA">
        <w:rPr>
          <w:rFonts w:ascii="Times New Roman" w:eastAsia="Times New Roman" w:hAnsi="Times New Roman" w:cs="Times New Roman"/>
          <w:caps/>
          <w:sz w:val="28"/>
          <w:szCs w:val="17"/>
          <w:shd w:val="clear" w:color="auto" w:fill="FFFFFF"/>
        </w:rPr>
        <w:t>Список використаної літератури</w:t>
      </w:r>
    </w:p>
    <w:sectPr w:rsidR="00FF7A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FA02CB"/>
    <w:rsid w:val="00FA02CB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682</Words>
  <Characters>390</Characters>
  <Application>Microsoft Office Word</Application>
  <DocSecurity>0</DocSecurity>
  <Lines>3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2014-02-03T20:10:00Z</dcterms:created>
  <dcterms:modified xsi:type="dcterms:W3CDTF">2014-02-03T20:12:00Z</dcterms:modified>
</cp:coreProperties>
</file>