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CA" w:rsidRPr="007E6853" w:rsidRDefault="00F42CCA" w:rsidP="007E685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6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Розділ ІІІ. </w:t>
      </w:r>
      <w:proofErr w:type="spellStart"/>
      <w:r w:rsidR="007E685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Шляхи</w:t>
      </w:r>
      <w:proofErr w:type="spellEnd"/>
      <w:r w:rsidRPr="007E6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підвищення ефективності діяльності підприємства</w:t>
      </w:r>
    </w:p>
    <w:p w:rsidR="00F42CCA" w:rsidRPr="007E6853" w:rsidRDefault="00F42CCA" w:rsidP="007E68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7E6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7E6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7E6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Покращення майнового стану ТОВ </w:t>
      </w:r>
      <w:r w:rsidRPr="007E6853">
        <w:rPr>
          <w:rFonts w:ascii="Times New Roman" w:eastAsia="Times New Roman" w:hAnsi="Times New Roman" w:cs="Times New Roman"/>
          <w:b/>
          <w:sz w:val="28"/>
          <w:szCs w:val="28"/>
        </w:rPr>
        <w:t xml:space="preserve">"Компанія </w:t>
      </w:r>
      <w:r w:rsidRPr="007E6853">
        <w:rPr>
          <w:rFonts w:ascii="Times New Roman" w:hAnsi="Times New Roman" w:cs="Times New Roman"/>
          <w:b/>
          <w:sz w:val="28"/>
          <w:szCs w:val="28"/>
        </w:rPr>
        <w:t>КАЛЕ</w:t>
      </w:r>
      <w:r w:rsidRPr="007E6853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F42CCA" w:rsidRPr="007E6853" w:rsidRDefault="00F42CCA" w:rsidP="007E685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6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7E68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</w:t>
      </w:r>
      <w:r w:rsidRPr="007E6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Підвищення ринкової вартості за рахунок зростання гудвіл</w:t>
      </w:r>
    </w:p>
    <w:p w:rsidR="00122B88" w:rsidRPr="007E6853" w:rsidRDefault="00122B88" w:rsidP="007E6853">
      <w:pPr>
        <w:spacing w:line="240" w:lineRule="auto"/>
        <w:rPr>
          <w:rFonts w:ascii="Times New Roman" w:hAnsi="Times New Roman" w:cs="Times New Roman"/>
        </w:rPr>
      </w:pPr>
    </w:p>
    <w:sectPr w:rsidR="00122B88" w:rsidRPr="007E68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F42CCA"/>
    <w:rsid w:val="00122B88"/>
    <w:rsid w:val="007E6853"/>
    <w:rsid w:val="00F4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42CC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2014-01-29T21:07:00Z</dcterms:created>
  <dcterms:modified xsi:type="dcterms:W3CDTF">2014-01-29T21:12:00Z</dcterms:modified>
</cp:coreProperties>
</file>