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3A0" w:rsidRPr="005B23A0" w:rsidRDefault="005B23A0" w:rsidP="005B23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3A0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</w:t>
      </w:r>
    </w:p>
    <w:p w:rsidR="005B23A0" w:rsidRPr="005B23A0" w:rsidRDefault="005B23A0" w:rsidP="005B23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3A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Розділ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B2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Теоретичні основи механізму формування оплати праці</w:t>
      </w:r>
    </w:p>
    <w:p w:rsidR="005B23A0" w:rsidRPr="005B23A0" w:rsidRDefault="005B23A0" w:rsidP="005B23A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3A0">
        <w:rPr>
          <w:rFonts w:ascii="Times New Roman" w:eastAsia="Times New Roman" w:hAnsi="Times New Roman" w:cs="Times New Roman"/>
          <w:sz w:val="28"/>
          <w:szCs w:val="28"/>
          <w:lang w:eastAsia="ru-RU"/>
        </w:rPr>
        <w:t>1.1 Сутність заробітної плати як економічної категорії</w:t>
      </w:r>
    </w:p>
    <w:p w:rsidR="005B23A0" w:rsidRPr="005B23A0" w:rsidRDefault="005B23A0" w:rsidP="005B23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3A0">
        <w:rPr>
          <w:rFonts w:ascii="Times New Roman" w:eastAsia="Times New Roman" w:hAnsi="Times New Roman" w:cs="Times New Roman"/>
          <w:sz w:val="28"/>
          <w:szCs w:val="28"/>
          <w:lang w:eastAsia="ru-RU"/>
        </w:rPr>
        <w:t>1.2 Механізм формування оплати праці</w:t>
      </w:r>
    </w:p>
    <w:p w:rsidR="005B23A0" w:rsidRPr="005B23A0" w:rsidRDefault="005B23A0" w:rsidP="005B23A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3A0">
        <w:rPr>
          <w:rFonts w:ascii="Times New Roman" w:eastAsia="Times New Roman" w:hAnsi="Times New Roman" w:cs="Times New Roman"/>
          <w:sz w:val="28"/>
          <w:szCs w:val="28"/>
          <w:lang w:eastAsia="ru-RU"/>
        </w:rPr>
        <w:t>1.3 Організація оплати праці на підприємствах</w:t>
      </w:r>
    </w:p>
    <w:p w:rsidR="005B23A0" w:rsidRDefault="005B23A0" w:rsidP="005B23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3A0">
        <w:rPr>
          <w:rFonts w:ascii="Times New Roman" w:eastAsia="Times New Roman" w:hAnsi="Times New Roman" w:cs="Times New Roman"/>
          <w:sz w:val="28"/>
          <w:szCs w:val="28"/>
          <w:lang w:eastAsia="ru-RU"/>
        </w:rPr>
        <w:t>1.4 Нормативно-правове регулювання оплати праці</w:t>
      </w:r>
    </w:p>
    <w:p w:rsidR="005B23A0" w:rsidRDefault="005B23A0" w:rsidP="005B23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Висновки до розділу 1</w:t>
      </w:r>
    </w:p>
    <w:p w:rsidR="005B23A0" w:rsidRDefault="005B23A0" w:rsidP="005B23A0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Розділ 2. Техніко-економічна характеристика ВАТ "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Шполянський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молокозавод"</w:t>
      </w:r>
    </w:p>
    <w:p w:rsidR="005B23A0" w:rsidRPr="005B23A0" w:rsidRDefault="005B23A0" w:rsidP="005B23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3A0">
        <w:rPr>
          <w:rFonts w:ascii="Times New Roman" w:eastAsia="Times New Roman" w:hAnsi="Times New Roman" w:cs="Times New Roman"/>
          <w:sz w:val="28"/>
          <w:szCs w:val="28"/>
          <w:lang w:eastAsia="ru-RU"/>
        </w:rPr>
        <w:t>2.1 Загальні відомості про ВАТ «</w:t>
      </w:r>
      <w:proofErr w:type="spellStart"/>
      <w:r w:rsidRPr="005B23A0">
        <w:rPr>
          <w:rFonts w:ascii="Times New Roman" w:eastAsia="Times New Roman" w:hAnsi="Times New Roman" w:cs="Times New Roman"/>
          <w:sz w:val="28"/>
          <w:szCs w:val="28"/>
          <w:lang w:eastAsia="ru-RU"/>
        </w:rPr>
        <w:t>Шполянський</w:t>
      </w:r>
      <w:proofErr w:type="spellEnd"/>
      <w:r w:rsidRPr="005B2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молокозавод»</w:t>
      </w:r>
    </w:p>
    <w:p w:rsidR="005B23A0" w:rsidRPr="005B23A0" w:rsidRDefault="005B23A0" w:rsidP="005B23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3A0">
        <w:rPr>
          <w:rFonts w:ascii="Times New Roman" w:eastAsia="Times New Roman" w:hAnsi="Times New Roman" w:cs="Times New Roman"/>
          <w:sz w:val="28"/>
          <w:szCs w:val="28"/>
          <w:lang w:eastAsia="ru-RU"/>
        </w:rPr>
        <w:t>2.2 Аналіз виробництва та реалізації продукції</w:t>
      </w:r>
    </w:p>
    <w:p w:rsidR="005B23A0" w:rsidRDefault="005B23A0" w:rsidP="005B23A0">
      <w:pPr>
        <w:tabs>
          <w:tab w:val="left" w:pos="12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B23A0">
        <w:rPr>
          <w:rFonts w:ascii="Times New Roman" w:eastAsia="Times New Roman" w:hAnsi="Times New Roman" w:cs="Times New Roman"/>
          <w:sz w:val="28"/>
          <w:szCs w:val="28"/>
          <w:lang w:eastAsia="en-US"/>
        </w:rPr>
        <w:t>2.3 Економічні показники діяльності підприємства</w:t>
      </w:r>
    </w:p>
    <w:p w:rsidR="005B23A0" w:rsidRPr="005B23A0" w:rsidRDefault="005B23A0" w:rsidP="005B23A0">
      <w:pPr>
        <w:tabs>
          <w:tab w:val="left" w:pos="12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B23A0">
        <w:rPr>
          <w:rFonts w:ascii="Times New Roman" w:eastAsia="Times New Roman" w:hAnsi="Times New Roman" w:cs="Times New Roman"/>
          <w:sz w:val="28"/>
          <w:szCs w:val="28"/>
          <w:lang w:eastAsia="en-US"/>
        </w:rPr>
        <w:t>2.4 Аналіз фінансових результатів та фінансового стану підприємства</w:t>
      </w:r>
    </w:p>
    <w:p w:rsidR="005B23A0" w:rsidRDefault="005B23A0" w:rsidP="005B23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3A0">
        <w:rPr>
          <w:rFonts w:ascii="Times New Roman" w:eastAsia="Times New Roman" w:hAnsi="Times New Roman" w:cs="Times New Roman"/>
          <w:sz w:val="28"/>
          <w:szCs w:val="28"/>
          <w:lang w:eastAsia="ru-RU"/>
        </w:rPr>
        <w:t>2.5 Охорона праці на ВАТ «</w:t>
      </w:r>
      <w:proofErr w:type="spellStart"/>
      <w:r w:rsidRPr="005B23A0">
        <w:rPr>
          <w:rFonts w:ascii="Times New Roman" w:eastAsia="Times New Roman" w:hAnsi="Times New Roman" w:cs="Times New Roman"/>
          <w:sz w:val="28"/>
          <w:szCs w:val="28"/>
          <w:lang w:eastAsia="ru-RU"/>
        </w:rPr>
        <w:t>Шполянський</w:t>
      </w:r>
      <w:proofErr w:type="spellEnd"/>
      <w:r w:rsidRPr="005B2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молокозавод»</w:t>
      </w:r>
    </w:p>
    <w:p w:rsidR="005B23A0" w:rsidRDefault="005B23A0" w:rsidP="005B23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Висновки до розділу 2</w:t>
      </w:r>
    </w:p>
    <w:p w:rsidR="005B23A0" w:rsidRDefault="005B23A0" w:rsidP="005B23A0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Розділ 3. Аналіз механізму оплати праці на ВАТ "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Шполянський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молокозавод"</w:t>
      </w:r>
    </w:p>
    <w:p w:rsidR="005B23A0" w:rsidRPr="005B23A0" w:rsidRDefault="005B23A0" w:rsidP="005B23A0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3A0">
        <w:rPr>
          <w:rFonts w:ascii="Times New Roman" w:eastAsia="Times New Roman" w:hAnsi="Times New Roman" w:cs="Times New Roman"/>
          <w:sz w:val="28"/>
          <w:szCs w:val="28"/>
          <w:lang w:eastAsia="ru-RU"/>
        </w:rPr>
        <w:t>3.1 Аналіз структури та динаміки оплати праці</w:t>
      </w:r>
    </w:p>
    <w:p w:rsidR="005B23A0" w:rsidRDefault="005B23A0" w:rsidP="005B23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3A0">
        <w:rPr>
          <w:rFonts w:ascii="Times New Roman" w:eastAsia="Times New Roman" w:hAnsi="Times New Roman" w:cs="Times New Roman"/>
          <w:sz w:val="28"/>
          <w:szCs w:val="28"/>
          <w:lang w:eastAsia="ru-RU"/>
        </w:rPr>
        <w:t>3.2 Формування фонду додаткової заробітної плати на ВАТ «</w:t>
      </w:r>
      <w:proofErr w:type="spellStart"/>
      <w:r w:rsidRPr="005B23A0">
        <w:rPr>
          <w:rFonts w:ascii="Times New Roman" w:eastAsia="Times New Roman" w:hAnsi="Times New Roman" w:cs="Times New Roman"/>
          <w:sz w:val="28"/>
          <w:szCs w:val="28"/>
          <w:lang w:eastAsia="ru-RU"/>
        </w:rPr>
        <w:t>Шполянський</w:t>
      </w:r>
      <w:proofErr w:type="spellEnd"/>
      <w:r w:rsidRPr="005B2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молокозавод»</w:t>
      </w:r>
    </w:p>
    <w:p w:rsidR="005B23A0" w:rsidRPr="005B23A0" w:rsidRDefault="005B23A0" w:rsidP="005B23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3A0">
        <w:rPr>
          <w:rFonts w:ascii="Times New Roman" w:eastAsia="Times New Roman" w:hAnsi="Times New Roman" w:cs="Times New Roman"/>
          <w:sz w:val="28"/>
          <w:szCs w:val="28"/>
          <w:lang w:eastAsia="ru-RU"/>
        </w:rPr>
        <w:t>3.3 Формування фонду оплати праці та нарахування заробітної плати</w:t>
      </w:r>
    </w:p>
    <w:p w:rsidR="005B23A0" w:rsidRDefault="005B23A0" w:rsidP="005B23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3A0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Висновки до розділу 3</w:t>
      </w:r>
    </w:p>
    <w:p w:rsidR="005B23A0" w:rsidRDefault="005B23A0" w:rsidP="005B23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Розділ 4. Правове регулювання оплати праці в Україні </w:t>
      </w:r>
    </w:p>
    <w:p w:rsidR="005B23A0" w:rsidRPr="005B23A0" w:rsidRDefault="005B23A0" w:rsidP="005B23A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23A0"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Pr="005B23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Історичний аспект правового регулювання оплати праці в Україні</w:t>
      </w:r>
    </w:p>
    <w:p w:rsidR="005B23A0" w:rsidRPr="005B23A0" w:rsidRDefault="005B23A0" w:rsidP="005B23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3A0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Державне регулювання оплати праці в Україні на сучасному етапі</w:t>
      </w:r>
    </w:p>
    <w:p w:rsidR="005B23A0" w:rsidRDefault="005B23A0" w:rsidP="005B23A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Права працівників в сфері оплати праці</w:t>
      </w:r>
    </w:p>
    <w:p w:rsidR="005B23A0" w:rsidRPr="005B23A0" w:rsidRDefault="005B23A0" w:rsidP="005B23A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Висновки до розділу 4</w:t>
      </w:r>
    </w:p>
    <w:p w:rsidR="005B23A0" w:rsidRDefault="005B23A0" w:rsidP="005B23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Розділ 5. Удосконалення механізму оплати праці на ВАТ "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Шполянський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молокозавод"</w:t>
      </w:r>
    </w:p>
    <w:p w:rsidR="005B23A0" w:rsidRPr="005B23A0" w:rsidRDefault="005B23A0" w:rsidP="005B23A0">
      <w:pPr>
        <w:widowControl w:val="0"/>
        <w:tabs>
          <w:tab w:val="left" w:pos="20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Розрахунок ефективності праці за методом О. </w:t>
      </w:r>
      <w:proofErr w:type="spellStart"/>
      <w:r w:rsidRPr="005B23A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Додонова</w:t>
      </w:r>
      <w:proofErr w:type="spellEnd"/>
    </w:p>
    <w:p w:rsidR="005B23A0" w:rsidRDefault="005B23A0" w:rsidP="005B23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Стратегічні підходи щодо формування мотиваційних аспектів на підприємстві </w:t>
      </w:r>
    </w:p>
    <w:p w:rsidR="005B23A0" w:rsidRDefault="005B23A0" w:rsidP="005B23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3A0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Пропозиції щодо політики держави відносно мінімальної заробітної плати</w:t>
      </w:r>
    </w:p>
    <w:p w:rsidR="005B23A0" w:rsidRDefault="005B23A0" w:rsidP="005B23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3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Висновки до розділу 5</w:t>
      </w:r>
    </w:p>
    <w:p w:rsidR="005B23A0" w:rsidRDefault="005B23A0" w:rsidP="005B23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3A0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Висновки та пропозиції</w:t>
      </w:r>
    </w:p>
    <w:p w:rsidR="00D93D71" w:rsidRPr="005B23A0" w:rsidRDefault="005B23A0" w:rsidP="005B23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3A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використаних джерел</w:t>
      </w:r>
    </w:p>
    <w:sectPr w:rsidR="00D93D71" w:rsidRPr="005B23A0" w:rsidSect="00E55D2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/>
  <w:defaultTabStop w:val="708"/>
  <w:hyphenationZone w:val="425"/>
  <w:characterSpacingControl w:val="doNotCompress"/>
  <w:compat>
    <w:useFELayout/>
  </w:compat>
  <w:rsids>
    <w:rsidRoot w:val="00793FE6"/>
    <w:rsid w:val="001875F5"/>
    <w:rsid w:val="00250875"/>
    <w:rsid w:val="00531AF1"/>
    <w:rsid w:val="005B23A0"/>
    <w:rsid w:val="00694ECB"/>
    <w:rsid w:val="00793FE6"/>
    <w:rsid w:val="00B84CC7"/>
    <w:rsid w:val="00D50DED"/>
    <w:rsid w:val="00D93D71"/>
    <w:rsid w:val="00DA3E3C"/>
    <w:rsid w:val="00E55D28"/>
    <w:rsid w:val="00F42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D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793FE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3">
    <w:name w:val="Знак Знак Знак"/>
    <w:basedOn w:val="a"/>
    <w:rsid w:val="00D50DED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0">
    <w:name w:val="Знак1"/>
    <w:basedOn w:val="a"/>
    <w:rsid w:val="00DA3E3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990</Words>
  <Characters>565</Characters>
  <Application>Microsoft Office Word</Application>
  <DocSecurity>0</DocSecurity>
  <Lines>4</Lines>
  <Paragraphs>3</Paragraphs>
  <ScaleCrop>false</ScaleCrop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7</cp:revision>
  <dcterms:created xsi:type="dcterms:W3CDTF">2014-01-28T17:45:00Z</dcterms:created>
  <dcterms:modified xsi:type="dcterms:W3CDTF">2014-02-16T18:16:00Z</dcterms:modified>
</cp:coreProperties>
</file>