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75" w:rsidRPr="00250875" w:rsidRDefault="00250875" w:rsidP="00250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875">
        <w:rPr>
          <w:rFonts w:ascii="Times New Roman" w:hAnsi="Times New Roman" w:cs="Times New Roman"/>
          <w:sz w:val="28"/>
          <w:szCs w:val="28"/>
        </w:rPr>
        <w:t>РОЗДІЛ 3. ПРОБЛЕМИ ТА ПЕРСПЕКТИВИ РОЗВИТКУ КРЕДИТНОЇ ПОЛІТИКИ В УКРАЇНІ</w:t>
      </w:r>
    </w:p>
    <w:p w:rsidR="00250875" w:rsidRPr="00250875" w:rsidRDefault="00250875" w:rsidP="00250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875">
        <w:rPr>
          <w:rFonts w:ascii="Times New Roman" w:hAnsi="Times New Roman" w:cs="Times New Roman"/>
          <w:sz w:val="28"/>
          <w:szCs w:val="28"/>
        </w:rPr>
        <w:t>3.1. Проблеми та перспективи розвитку кредитної політики банківського сектору України</w:t>
      </w:r>
    </w:p>
    <w:p w:rsidR="00250875" w:rsidRPr="00250875" w:rsidRDefault="00250875" w:rsidP="00250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875">
        <w:rPr>
          <w:rFonts w:ascii="Times New Roman" w:hAnsi="Times New Roman" w:cs="Times New Roman"/>
          <w:sz w:val="28"/>
          <w:szCs w:val="28"/>
        </w:rPr>
        <w:t xml:space="preserve">3.2 Оптимізація кредитної політики комерційного банку в умовах фінансової кризи </w:t>
      </w:r>
    </w:p>
    <w:p w:rsidR="00250875" w:rsidRPr="00250875" w:rsidRDefault="00250875" w:rsidP="002508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0875">
        <w:rPr>
          <w:rFonts w:ascii="Times New Roman" w:hAnsi="Times New Roman" w:cs="Times New Roman"/>
          <w:sz w:val="28"/>
          <w:szCs w:val="28"/>
        </w:rPr>
        <w:t>3.3 Шляхи активізації інвестиційних кредитних операцій банків</w:t>
      </w:r>
    </w:p>
    <w:p w:rsidR="00D93D71" w:rsidRPr="00250875" w:rsidRDefault="00250875" w:rsidP="00250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875">
        <w:rPr>
          <w:rFonts w:ascii="Times New Roman" w:eastAsia="TimesNewRomanPSMT" w:hAnsi="Times New Roman" w:cs="Times New Roman"/>
          <w:sz w:val="28"/>
          <w:szCs w:val="28"/>
        </w:rPr>
        <w:t>Список використаної літератури</w:t>
      </w:r>
    </w:p>
    <w:sectPr w:rsidR="00D93D71" w:rsidRPr="00250875" w:rsidSect="00E55D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>
    <w:useFELayout/>
  </w:compat>
  <w:rsids>
    <w:rsidRoot w:val="00793FE6"/>
    <w:rsid w:val="001875F5"/>
    <w:rsid w:val="00250875"/>
    <w:rsid w:val="00694ECB"/>
    <w:rsid w:val="00793FE6"/>
    <w:rsid w:val="00B84CC7"/>
    <w:rsid w:val="00D50DED"/>
    <w:rsid w:val="00D93D71"/>
    <w:rsid w:val="00DA3E3C"/>
    <w:rsid w:val="00E55D28"/>
    <w:rsid w:val="00F4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93F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3">
    <w:name w:val="Знак Знак Знак"/>
    <w:basedOn w:val="a"/>
    <w:rsid w:val="00D50DE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0">
    <w:name w:val="Знак1"/>
    <w:basedOn w:val="a"/>
    <w:rsid w:val="00DA3E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121</Characters>
  <Application>Microsoft Office Word</Application>
  <DocSecurity>0</DocSecurity>
  <Lines>1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2014-01-28T17:45:00Z</dcterms:created>
  <dcterms:modified xsi:type="dcterms:W3CDTF">2014-01-28T19:25:00Z</dcterms:modified>
</cp:coreProperties>
</file>